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C6" w:rsidRPr="004A3AC6" w:rsidRDefault="004A3AC6" w:rsidP="004A3AC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</w:pPr>
      <w:bookmarkStart w:id="0" w:name="_Hlk32068790"/>
      <w:r w:rsidRPr="004A3AC6">
        <w:rPr>
          <w:rFonts w:ascii="Times New Roman" w:eastAsia="Calibri" w:hAnsi="Times New Roman" w:cs="Times New Roman"/>
          <w:color w:val="000000"/>
          <w:sz w:val="20"/>
          <w:szCs w:val="20"/>
          <w:lang w:eastAsia="pt-BR"/>
        </w:rPr>
        <w:t>DOI| ISSN 2177-2770</w:t>
      </w:r>
    </w:p>
    <w:p w:rsidR="004A3AC6" w:rsidRPr="004A3AC6" w:rsidRDefault="004A3AC6" w:rsidP="004A3AC6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</w:pPr>
      <w:bookmarkStart w:id="1" w:name="_Hlk17813370"/>
      <w:bookmarkEnd w:id="1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Licenciado sob uma Licença </w:t>
      </w:r>
      <w:proofErr w:type="spellStart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>Creative</w:t>
      </w:r>
      <w:proofErr w:type="spellEnd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  <w:proofErr w:type="spellStart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>Commons</w:t>
      </w:r>
      <w:proofErr w:type="spellEnd"/>
      <w:r w:rsidRPr="004A3AC6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 </w:t>
      </w:r>
    </w:p>
    <w:p w:rsidR="004A3AC6" w:rsidRDefault="004A3AC6" w:rsidP="00627D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3AC6">
        <w:rPr>
          <w:rFonts w:ascii="Times New Roman" w:eastAsia="Arial Unicode MS" w:hAnsi="Times New Roman" w:cs="Arial Unicode MS"/>
          <w:noProof/>
          <w:kern w:val="1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27430" cy="361950"/>
            <wp:effectExtent l="0" t="0" r="127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93D">
        <w:rPr>
          <w:rFonts w:ascii="Times New Roman" w:eastAsia="Calibri" w:hAnsi="Times New Roman" w:cs="Arial Unicode MS"/>
          <w:color w:val="000000"/>
          <w:kern w:val="1"/>
          <w:sz w:val="20"/>
          <w:szCs w:val="24"/>
          <w:lang w:eastAsia="hi-IN" w:bidi="hi-IN"/>
        </w:rPr>
        <w:br w:type="textWrapping" w:clear="all"/>
      </w:r>
      <w:bookmarkEnd w:id="0"/>
    </w:p>
    <w:p w:rsidR="00DE3010" w:rsidRPr="00F417C1" w:rsidRDefault="00AD3CD1" w:rsidP="00627D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</w:pPr>
      <w:bookmarkStart w:id="2" w:name="_Hlk34422016"/>
      <w:r w:rsidRPr="00F417C1"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  <w:t>DENISE ALVES FUNGARO</w:t>
      </w:r>
      <w:r w:rsidR="00F417C1" w:rsidRPr="00F417C1"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  <w:t>: una gran inspiración en</w:t>
      </w:r>
      <w:r w:rsidR="00F417C1"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  <w:t xml:space="preserve"> la</w:t>
      </w:r>
      <w:r w:rsidR="00CF3513" w:rsidRPr="00F417C1">
        <w:rPr>
          <w:rFonts w:ascii="Times New Roman" w:eastAsia="Calibri" w:hAnsi="Times New Roman" w:cs="Times New Roman"/>
          <w:b/>
          <w:bCs/>
          <w:color w:val="76923C"/>
          <w:sz w:val="28"/>
          <w:szCs w:val="28"/>
          <w:lang w:val="es-ES_tradnl"/>
        </w:rPr>
        <w:t xml:space="preserve"> Química</w:t>
      </w:r>
    </w:p>
    <w:bookmarkEnd w:id="2"/>
    <w:p w:rsidR="00DE3010" w:rsidRPr="00F417C1" w:rsidRDefault="00DE3010" w:rsidP="00627DF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lang w:val="es-ES_tradnl"/>
        </w:rPr>
      </w:pPr>
    </w:p>
    <w:p w:rsidR="00DE3010" w:rsidRPr="00C81DB6" w:rsidRDefault="0048564E" w:rsidP="00627DF0">
      <w:pPr>
        <w:spacing w:before="120" w:after="0" w:line="360" w:lineRule="auto"/>
        <w:jc w:val="right"/>
        <w:rPr>
          <w:rFonts w:ascii="Times New Roman" w:eastAsia="Calibri" w:hAnsi="Times New Roman" w:cs="Times New Roman"/>
          <w:i/>
          <w:iCs/>
          <w:sz w:val="24"/>
        </w:rPr>
      </w:pPr>
      <w:r w:rsidRPr="00C81DB6">
        <w:rPr>
          <w:rFonts w:ascii="Times New Roman" w:eastAsia="Calibri" w:hAnsi="Times New Roman" w:cs="Times New Roman"/>
          <w:i/>
          <w:iCs/>
          <w:sz w:val="24"/>
        </w:rPr>
        <w:t xml:space="preserve">Gustavo Augusto Assis Faustino </w:t>
      </w:r>
      <w:r w:rsidR="00DE3010" w:rsidRPr="00F417C1">
        <w:rPr>
          <w:rFonts w:ascii="Times New Roman" w:eastAsia="Calibri" w:hAnsi="Times New Roman" w:cs="Times New Roman"/>
          <w:i/>
          <w:iCs/>
          <w:sz w:val="24"/>
          <w:vertAlign w:val="superscript"/>
          <w:lang w:val="es-ES_tradnl"/>
        </w:rPr>
        <w:footnoteReference w:id="1"/>
      </w:r>
    </w:p>
    <w:p w:rsidR="00DE3010" w:rsidRPr="00C81DB6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DE3010" w:rsidRPr="00C81DB6" w:rsidRDefault="00DE3010" w:rsidP="002F4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Resumo: 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Denise Alves </w:t>
      </w:r>
      <w:proofErr w:type="spellStart"/>
      <w:r w:rsidR="002F42F0" w:rsidRPr="00C81DB6">
        <w:rPr>
          <w:rFonts w:ascii="Times New Roman" w:eastAsia="Calibri" w:hAnsi="Times New Roman" w:cs="Times New Roman"/>
          <w:sz w:val="24"/>
          <w:szCs w:val="24"/>
        </w:rPr>
        <w:t>Fungaro</w:t>
      </w:r>
      <w:proofErr w:type="spellEnd"/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nasceu em São Paulo em 1959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>, vindo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de uma família de origem simples e de condição humilde.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Desde a infância, 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 xml:space="preserve">sua atenção e curiosidade foram despertadas pela química e, 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na escola, seu interesse 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 xml:space="preserve">por essa ciência 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>aumentou de forma significativa.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 xml:space="preserve"> Fez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um cursinho pré-vestibular e em 1978 inici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>ou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graduação em Química na Universidade de São Paulo (USP). 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>Forma-se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em 1983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ingressa no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 xml:space="preserve"> mestrado na USP, concluindo-o em 1987. Já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no ano seguinte, ingressa no doutorado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 xml:space="preserve"> também na USP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>finalizando-o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em 1993. Atualmente, é coordenadora de projetos de pesquisa com foco, principalmente, no desenvolvimento de materiais de valor agregado a partir de resíduos, </w:t>
      </w:r>
      <w:proofErr w:type="gramStart"/>
      <w:r w:rsidR="002F42F0" w:rsidRPr="00C81DB6">
        <w:rPr>
          <w:rFonts w:ascii="Times New Roman" w:eastAsia="Calibri" w:hAnsi="Times New Roman" w:cs="Times New Roman"/>
          <w:sz w:val="24"/>
          <w:szCs w:val="24"/>
        </w:rPr>
        <w:t>otimização</w:t>
      </w:r>
      <w:proofErr w:type="gramEnd"/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de telhado verde e adição de resíduo em matriz </w:t>
      </w:r>
      <w:proofErr w:type="spellStart"/>
      <w:r w:rsidR="002F42F0" w:rsidRPr="00C81DB6">
        <w:rPr>
          <w:rFonts w:ascii="Times New Roman" w:eastAsia="Calibri" w:hAnsi="Times New Roman" w:cs="Times New Roman"/>
          <w:sz w:val="24"/>
          <w:szCs w:val="24"/>
        </w:rPr>
        <w:t>cimentícia</w:t>
      </w:r>
      <w:proofErr w:type="spellEnd"/>
      <w:r w:rsidR="002F42F0" w:rsidRPr="00C81DB6">
        <w:rPr>
          <w:rFonts w:ascii="Times New Roman" w:eastAsia="Calibri" w:hAnsi="Times New Roman" w:cs="Times New Roman"/>
          <w:sz w:val="24"/>
          <w:szCs w:val="24"/>
        </w:rPr>
        <w:t>.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 xml:space="preserve"> Pesquisadora altamente premiada, Denise i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>ntegra</w:t>
      </w:r>
      <w:r w:rsidR="00135A48" w:rsidRPr="00C81DB6">
        <w:rPr>
          <w:rFonts w:ascii="Times New Roman" w:eastAsia="Calibri" w:hAnsi="Times New Roman" w:cs="Times New Roman"/>
          <w:sz w:val="24"/>
          <w:szCs w:val="24"/>
        </w:rPr>
        <w:t xml:space="preserve"> também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o grupo de estudo</w:t>
      </w:r>
      <w:r w:rsidR="007A71B5" w:rsidRPr="00C81DB6">
        <w:rPr>
          <w:rFonts w:ascii="Times New Roman" w:eastAsia="Calibri" w:hAnsi="Times New Roman" w:cs="Times New Roman"/>
          <w:sz w:val="24"/>
          <w:szCs w:val="24"/>
        </w:rPr>
        <w:t>s intitulado "Saúde Planetária"</w:t>
      </w:r>
      <w:r w:rsidR="002F42F0" w:rsidRPr="00C81DB6">
        <w:rPr>
          <w:rFonts w:ascii="Times New Roman" w:eastAsia="Calibri" w:hAnsi="Times New Roman" w:cs="Times New Roman"/>
          <w:sz w:val="24"/>
          <w:szCs w:val="24"/>
        </w:rPr>
        <w:t xml:space="preserve"> do Instituto de Estudos Avançados da Universidade de São Paulo (IEA-USP).</w:t>
      </w:r>
    </w:p>
    <w:p w:rsidR="008620A0" w:rsidRPr="00C81DB6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010" w:rsidRPr="00C81DB6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D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Palavras-Chave: </w:t>
      </w:r>
      <w:r w:rsidR="000D36B8" w:rsidRPr="00C81DB6">
        <w:rPr>
          <w:rFonts w:ascii="Times New Roman" w:eastAsia="Calibri" w:hAnsi="Times New Roman" w:cs="Times New Roman"/>
          <w:sz w:val="24"/>
          <w:szCs w:val="24"/>
        </w:rPr>
        <w:t xml:space="preserve">trajetória de vida; mulher negra; química; </w:t>
      </w:r>
      <w:proofErr w:type="gramStart"/>
      <w:r w:rsidR="000D36B8" w:rsidRPr="00C81DB6">
        <w:rPr>
          <w:rFonts w:ascii="Times New Roman" w:eastAsia="Calibri" w:hAnsi="Times New Roman" w:cs="Times New Roman"/>
          <w:sz w:val="24"/>
          <w:szCs w:val="24"/>
        </w:rPr>
        <w:t>ciência</w:t>
      </w:r>
      <w:proofErr w:type="gramEnd"/>
    </w:p>
    <w:p w:rsidR="00DE3010" w:rsidRPr="00C81DB6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0A0" w:rsidRPr="00C81DB6" w:rsidRDefault="00AD3CD1" w:rsidP="0086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</w:pPr>
      <w:r w:rsidRPr="00C81DB6">
        <w:rPr>
          <w:rFonts w:ascii="Times New Roman" w:eastAsia="Calibri" w:hAnsi="Times New Roman" w:cs="Times New Roman"/>
          <w:b/>
          <w:bCs/>
          <w:color w:val="76923C"/>
          <w:sz w:val="24"/>
          <w:szCs w:val="24"/>
        </w:rPr>
        <w:t>DENISE ALVES FUNGARO</w:t>
      </w:r>
    </w:p>
    <w:p w:rsidR="000C66E9" w:rsidRPr="00C81DB6" w:rsidRDefault="000C66E9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010" w:rsidRPr="00F417C1" w:rsidRDefault="00DE3010" w:rsidP="00627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C81D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Abstract:</w:t>
      </w:r>
      <w:r w:rsidR="0013285F" w:rsidRPr="00C81D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Denise Alves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Fungaro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was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born</w:t>
      </w:r>
      <w:proofErr w:type="spellEnd"/>
      <w:proofErr w:type="gram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 São Paulo in 1959,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coming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from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family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origin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and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humble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>condition</w:t>
      </w:r>
      <w:proofErr w:type="spellEnd"/>
      <w:r w:rsidR="007A71B5" w:rsidRPr="00C81D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Since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childhood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her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attention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and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curiosity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have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been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aroused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chemistry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and, at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school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her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interest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this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science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has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increased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significantly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.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took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 pre-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university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course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and in 1978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started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her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undergraduate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degree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Chemistry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at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University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of São Paulo (USP).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graduated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 1983 and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entered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her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master's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degree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at USP,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completing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it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 1987. In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following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year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entered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doctorate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also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 at USP,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finishing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it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 1993.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is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currently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coordinator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of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research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projects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focusing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mainly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on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development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of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value-added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materials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from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waste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optimization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of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green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roof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and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addition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of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waste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in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cementitious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matrix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. A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highly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awarded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researcher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Denise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is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also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part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of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study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group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entitled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"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Planetary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Health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"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from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Institute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of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Advanced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Studies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of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the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University</w:t>
      </w:r>
      <w:proofErr w:type="spellEnd"/>
      <w:r w:rsidR="007A71B5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of São Paulo (IEA-USP).</w:t>
      </w:r>
    </w:p>
    <w:p w:rsidR="008620A0" w:rsidRPr="00F417C1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8620A0" w:rsidRPr="00F417C1" w:rsidRDefault="00DE3010" w:rsidP="00862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417C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Key-</w:t>
      </w:r>
      <w:proofErr w:type="spellStart"/>
      <w:r w:rsidRPr="00F417C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words</w:t>
      </w:r>
      <w:proofErr w:type="spellEnd"/>
      <w:r w:rsidRPr="00F417C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:</w:t>
      </w:r>
      <w:r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life</w:t>
      </w:r>
      <w:proofErr w:type="spellEnd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trajectory</w:t>
      </w:r>
      <w:proofErr w:type="spellEnd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black</w:t>
      </w:r>
      <w:proofErr w:type="spellEnd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woman</w:t>
      </w:r>
      <w:proofErr w:type="spellEnd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chemistry</w:t>
      </w:r>
      <w:proofErr w:type="spellEnd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science</w:t>
      </w:r>
      <w:proofErr w:type="spellEnd"/>
    </w:p>
    <w:p w:rsidR="000731E3" w:rsidRPr="00F417C1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8620A0" w:rsidRPr="00F417C1" w:rsidRDefault="00AD3CD1" w:rsidP="0086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</w:pPr>
      <w:r w:rsidRPr="00F417C1"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  <w:t>DENISE ALVES FUNGARO</w:t>
      </w:r>
    </w:p>
    <w:p w:rsidR="00473D28" w:rsidRPr="00F417C1" w:rsidRDefault="00473D28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8620A0" w:rsidRPr="00F417C1" w:rsidRDefault="00473D28" w:rsidP="008620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417C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Resumen:</w:t>
      </w:r>
      <w:r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6E6532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Denise Alves </w:t>
      </w:r>
      <w:proofErr w:type="spellStart"/>
      <w:r w:rsidR="006E6532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Fungaro</w:t>
      </w:r>
      <w:proofErr w:type="spellEnd"/>
      <w:r w:rsidR="006E6532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nació en São Paulo en 1959, proveniente de una familia de origen simple y condición humilde. Desde la infancia, la química ha despertado su atención y curiosidad y, en la escuela, su interés en esta ciencia ha aumentado significativamente. Tomó un curso preuniversitario y en 1978 comenzó su graduación en Química en la Universidad de São Paulo (USP). Se graduó en 1983 e ingresó a su maestría en la USP, completándola en 1987. Al año siguiente, también ingresó al doctorado en la USP y lo terminó en 1993.</w:t>
      </w:r>
      <w:r w:rsidR="00B323C7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Actualmente es la coordinadora de proyectos de investigación centrados principalmente en el desarrollo de materiales de valor agregado a partir de residuos, la optimización del techo verde y la adición de residuos en matriz cementosa. Una investigadora altamente premiada, Denise también es parte del grupo de estu</w:t>
      </w:r>
      <w:r w:rsidR="007A71B5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dio titulado "Salud Planetaria"</w:t>
      </w:r>
      <w:r w:rsidR="00B323C7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del Instituto de Estudios Avanzados de la Universidad de São Paulo (IEA-USP).</w:t>
      </w:r>
    </w:p>
    <w:p w:rsidR="000731E3" w:rsidRPr="00F417C1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DE3010" w:rsidRPr="00F417C1" w:rsidRDefault="00473D28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F417C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Palabras-clave:</w:t>
      </w:r>
      <w:r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trayectoria de vida; mujer negra; química; ciencia</w:t>
      </w:r>
    </w:p>
    <w:p w:rsidR="008620A0" w:rsidRPr="00F417C1" w:rsidRDefault="008620A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8620A0" w:rsidRPr="00F417C1" w:rsidRDefault="00AD3CD1" w:rsidP="0086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</w:pPr>
      <w:r w:rsidRPr="00F417C1">
        <w:rPr>
          <w:rFonts w:ascii="Times New Roman" w:eastAsia="Calibri" w:hAnsi="Times New Roman" w:cs="Times New Roman"/>
          <w:b/>
          <w:bCs/>
          <w:color w:val="76923C"/>
          <w:sz w:val="24"/>
          <w:szCs w:val="24"/>
          <w:lang w:val="es-ES_tradnl"/>
        </w:rPr>
        <w:t>DENISE ALVES FUNGARO</w:t>
      </w:r>
    </w:p>
    <w:p w:rsidR="0006622C" w:rsidRPr="00F417C1" w:rsidRDefault="0006622C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</w:p>
    <w:p w:rsidR="00DE3010" w:rsidRPr="00C81DB6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7C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Résumé</w:t>
      </w:r>
      <w:proofErr w:type="spellEnd"/>
      <w:r w:rsidRPr="00F417C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:</w:t>
      </w:r>
      <w:r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Denise Alves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Fungaro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est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née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à São Paulo en 1959,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venant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d'une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famille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d'origine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simple et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humble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Depuis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son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enfance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son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attention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et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sa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curiosité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ont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été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éveillées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par la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chimie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et, à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l'école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son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intérêt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pour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cette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science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s'est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considérablement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accru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Elle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suivi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un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cours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préuniversitaire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et en 1978, elle a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commencé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son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diplôme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Chimie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à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l'Université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São Paulo (USP).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Elle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a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obtenu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son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diplôme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1983 et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est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entrée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à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sa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maîtrise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à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l'USP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l'achevant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1987.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L'année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suivante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elle entre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également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au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doctorat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à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l'USP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le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terminant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1993. Elle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est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actuellement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coordinatrice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projets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recherche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A1ACB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qui</w:t>
      </w:r>
      <w:proofErr w:type="spellEnd"/>
      <w:r w:rsidR="004A1ACB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se concentre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principalement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sur le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développement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matériaux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à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valeur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ajoutée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à partir de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déchets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l'optimisation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la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toit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vert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et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l'ajout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déchets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en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matrice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cimentaire</w:t>
      </w:r>
      <w:proofErr w:type="spellEnd"/>
      <w:r w:rsidR="00E10D5D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.</w:t>
      </w:r>
      <w:r w:rsidR="0055652B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Chercheuse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très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récompensée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, Denise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fait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également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partie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proofErr w:type="gram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groupe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d'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étude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intitulé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74B" w:rsidRPr="00C81DB6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Santé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Planétaire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» à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l'Institut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des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Etudes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Avancées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55652B" w:rsidRPr="00C81DB6">
        <w:rPr>
          <w:rFonts w:ascii="Times New Roman" w:eastAsia="Calibri" w:hAnsi="Times New Roman" w:cs="Times New Roman"/>
          <w:sz w:val="24"/>
          <w:szCs w:val="24"/>
        </w:rPr>
        <w:t>l'Université</w:t>
      </w:r>
      <w:proofErr w:type="spellEnd"/>
      <w:r w:rsidR="0055652B" w:rsidRPr="00C81DB6">
        <w:rPr>
          <w:rFonts w:ascii="Times New Roman" w:eastAsia="Calibri" w:hAnsi="Times New Roman" w:cs="Times New Roman"/>
          <w:sz w:val="24"/>
          <w:szCs w:val="24"/>
        </w:rPr>
        <w:t xml:space="preserve"> de São Paulo (IEA-USP).</w:t>
      </w:r>
    </w:p>
    <w:p w:rsidR="000731E3" w:rsidRPr="00C81DB6" w:rsidRDefault="000731E3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3010" w:rsidRPr="00F417C1" w:rsidRDefault="00DE3010" w:rsidP="00627D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</w:pPr>
      <w:proofErr w:type="spellStart"/>
      <w:r w:rsidRPr="00F417C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Mots-clés</w:t>
      </w:r>
      <w:proofErr w:type="spellEnd"/>
      <w:r w:rsidRPr="00F417C1">
        <w:rPr>
          <w:rFonts w:ascii="Times New Roman" w:eastAsia="Calibri" w:hAnsi="Times New Roman" w:cs="Times New Roman"/>
          <w:b/>
          <w:bCs/>
          <w:sz w:val="24"/>
          <w:szCs w:val="24"/>
          <w:lang w:val="es-ES_tradnl"/>
        </w:rPr>
        <w:t>:</w:t>
      </w:r>
      <w:r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trajectoire</w:t>
      </w:r>
      <w:proofErr w:type="spellEnd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vie</w:t>
      </w:r>
      <w:proofErr w:type="spellEnd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; femme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noire</w:t>
      </w:r>
      <w:proofErr w:type="spellEnd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chimie</w:t>
      </w:r>
      <w:proofErr w:type="spellEnd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 xml:space="preserve">; </w:t>
      </w:r>
      <w:proofErr w:type="spellStart"/>
      <w:r w:rsidR="000D36B8" w:rsidRPr="00F417C1">
        <w:rPr>
          <w:rFonts w:ascii="Times New Roman" w:eastAsia="Calibri" w:hAnsi="Times New Roman" w:cs="Times New Roman"/>
          <w:sz w:val="24"/>
          <w:szCs w:val="24"/>
          <w:lang w:val="es-ES_tradnl"/>
        </w:rPr>
        <w:t>science</w:t>
      </w:r>
      <w:proofErr w:type="spellEnd"/>
    </w:p>
    <w:p w:rsidR="008620A0" w:rsidRPr="00F417C1" w:rsidRDefault="008620A0" w:rsidP="000731E3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color w:val="76923C"/>
          <w:spacing w:val="40"/>
          <w:sz w:val="24"/>
          <w:szCs w:val="24"/>
          <w:lang w:val="es-ES_tradnl"/>
        </w:rPr>
      </w:pPr>
    </w:p>
    <w:p w:rsidR="00F417C1" w:rsidRPr="00C81DB6" w:rsidRDefault="00F417C1" w:rsidP="00F417C1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bCs/>
          <w:color w:val="76923C"/>
          <w:sz w:val="24"/>
          <w:lang w:val="es-ES_tradnl"/>
        </w:rPr>
      </w:pPr>
      <w:r w:rsidRPr="00C81DB6">
        <w:rPr>
          <w:rFonts w:ascii="Times New Roman" w:eastAsia="Calibri" w:hAnsi="Times New Roman" w:cs="Times New Roman"/>
          <w:b/>
          <w:bCs/>
          <w:color w:val="76923C"/>
          <w:sz w:val="24"/>
          <w:lang w:val="es-ES_tradnl"/>
        </w:rPr>
        <w:t>INTRODUCCIÓN</w:t>
      </w:r>
    </w:p>
    <w:p w:rsidR="00F417C1" w:rsidRPr="00F417C1" w:rsidRDefault="00F417C1" w:rsidP="00F417C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Denise </w:t>
      </w:r>
      <w:r w:rsidR="00E9141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Alves </w:t>
      </w:r>
      <w:proofErr w:type="spellStart"/>
      <w:r w:rsidR="00E9141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Fungaro</w:t>
      </w:r>
      <w:proofErr w:type="spellEnd"/>
      <w:r w:rsidR="00E91413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(imagen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1), nació</w:t>
      </w:r>
      <w:r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en São Paulo en 1959, es hija de un conserje y proviene d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 una familia de origen simple</w:t>
      </w:r>
      <w:r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condición humilde. Atribuyó su ingreso en</w:t>
      </w:r>
      <w:r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la carrera científica a la ed</w:t>
      </w:r>
      <w:r w:rsidR="00C81D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ucación pública de calidad </w:t>
      </w:r>
      <w:r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que tuvo acceso.</w:t>
      </w:r>
    </w:p>
    <w:p w:rsidR="00780E8F" w:rsidRPr="00F417C1" w:rsidRDefault="00780E8F" w:rsidP="00780E8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</w:p>
    <w:p w:rsidR="00780E8F" w:rsidRPr="00F417C1" w:rsidRDefault="00F417C1" w:rsidP="00780E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pt-BR"/>
        </w:rPr>
        <w:t>Imagen</w:t>
      </w:r>
      <w:r w:rsidR="00780E8F" w:rsidRPr="00F417C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pt-BR"/>
        </w:rPr>
        <w:t xml:space="preserve"> 1:</w:t>
      </w:r>
      <w:r w:rsidR="00780E8F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Denise </w:t>
      </w:r>
      <w:proofErr w:type="spellStart"/>
      <w:r w:rsidR="00780E8F" w:rsidRPr="00F417C1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Fungaro</w:t>
      </w:r>
      <w:proofErr w:type="spellEnd"/>
    </w:p>
    <w:p w:rsidR="00780E8F" w:rsidRPr="00F417C1" w:rsidRDefault="00780E8F" w:rsidP="00780E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F417C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96363" cy="2796363"/>
            <wp:effectExtent l="0" t="0" r="4445" b="4445"/>
            <wp:docPr id="13" name="Imagem 13" descr="C:\Users\gusta\Downloads\87879883_2848508921908966_765757479780247142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\Downloads\87879883_2848508921908966_7657574797802471424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363" cy="279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8F" w:rsidRPr="00F417C1" w:rsidRDefault="00F417C1" w:rsidP="00780E8F">
      <w:pPr>
        <w:spacing w:before="120" w:after="0" w:line="240" w:lineRule="auto"/>
        <w:jc w:val="center"/>
        <w:rPr>
          <w:rFonts w:ascii="Times New Roman" w:eastAsia="Calibri" w:hAnsi="Times New Roman" w:cs="Times New Roman"/>
          <w:bCs/>
          <w:lang w:val="es-ES_tradnl"/>
        </w:rPr>
      </w:pPr>
      <w:r>
        <w:rPr>
          <w:rFonts w:ascii="Times New Roman" w:eastAsia="Calibri" w:hAnsi="Times New Roman" w:cs="Times New Roman"/>
          <w:bCs/>
          <w:i/>
          <w:iCs/>
          <w:lang w:val="es-ES_tradnl"/>
        </w:rPr>
        <w:t>Fue</w:t>
      </w:r>
      <w:r w:rsidR="00780E8F" w:rsidRPr="00F417C1">
        <w:rPr>
          <w:rFonts w:ascii="Times New Roman" w:eastAsia="Calibri" w:hAnsi="Times New Roman" w:cs="Times New Roman"/>
          <w:bCs/>
          <w:i/>
          <w:iCs/>
          <w:lang w:val="es-ES_tradnl"/>
        </w:rPr>
        <w:t>nte:</w:t>
      </w:r>
      <w:r w:rsidR="00780E8F" w:rsidRPr="00F417C1">
        <w:rPr>
          <w:rFonts w:ascii="Times New Roman" w:eastAsia="Calibri" w:hAnsi="Times New Roman" w:cs="Times New Roman"/>
          <w:bCs/>
          <w:lang w:val="es-ES_tradnl"/>
        </w:rPr>
        <w:t xml:space="preserve"> </w:t>
      </w:r>
      <w:r>
        <w:rPr>
          <w:rFonts w:ascii="Times New Roman" w:eastAsia="Calibri" w:hAnsi="Times New Roman" w:cs="Times New Roman"/>
          <w:bCs/>
          <w:lang w:val="es-ES_tradnl"/>
        </w:rPr>
        <w:t>Grupo de Estudios en Salud</w:t>
      </w:r>
      <w:r w:rsidR="00780E8F" w:rsidRPr="00F417C1">
        <w:rPr>
          <w:rFonts w:ascii="Times New Roman" w:eastAsia="Calibri" w:hAnsi="Times New Roman" w:cs="Times New Roman"/>
          <w:bCs/>
          <w:lang w:val="es-ES_tradnl"/>
        </w:rPr>
        <w:t xml:space="preserve"> </w:t>
      </w:r>
      <w:r w:rsidRPr="00F417C1">
        <w:rPr>
          <w:rFonts w:ascii="Times New Roman" w:eastAsia="Calibri" w:hAnsi="Times New Roman" w:cs="Times New Roman"/>
          <w:bCs/>
          <w:lang w:val="es-ES_tradnl"/>
        </w:rPr>
        <w:t>Planetaria</w:t>
      </w:r>
      <w:r w:rsidR="00780E8F" w:rsidRPr="00F417C1">
        <w:rPr>
          <w:rFonts w:ascii="Times New Roman" w:eastAsia="Calibri" w:hAnsi="Times New Roman" w:cs="Times New Roman"/>
          <w:bCs/>
          <w:lang w:val="es-ES_tradnl"/>
        </w:rPr>
        <w:t>, USP.</w:t>
      </w:r>
    </w:p>
    <w:p w:rsidR="00780E8F" w:rsidRPr="00F417C1" w:rsidRDefault="00780E8F" w:rsidP="00780E8F">
      <w:pPr>
        <w:spacing w:before="120" w:after="0" w:line="240" w:lineRule="auto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</w:p>
    <w:p w:rsidR="00D53BB5" w:rsidRPr="00F417C1" w:rsidRDefault="00D53BB5" w:rsidP="001C5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Desde la infancia, la química y las transformaciones de 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 materia siempre han llamado su atención y</w:t>
      </w:r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curiosidad. A Denise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le gustaba tomar el pintalabios</w:t>
      </w:r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su madre y apl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astarlo. Le fascinaban los puntitos</w:t>
      </w:r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y las sustancias coloreadas y, en la escuela, su interés por la química aumentó significativamente.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Su fuerza de voluntad, juntamente </w:t>
      </w:r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con el apoyo de su familia, fue e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sencial para su jornada científica</w:t>
      </w:r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en el universo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la Química. Pero no desconsidera</w:t>
      </w:r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el privilegio de haber vivido en la región central de la 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ciudad y haber podido frecuentar</w:t>
      </w:r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a un colegio público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referencia</w:t>
      </w:r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, </w:t>
      </w:r>
      <w:proofErr w:type="spellStart"/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Caetano</w:t>
      </w:r>
      <w:proofErr w:type="spellEnd"/>
      <w:r w:rsidRPr="00D53BB5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Campos.</w:t>
      </w:r>
    </w:p>
    <w:p w:rsidR="00E947DA" w:rsidRPr="00F417C1" w:rsidRDefault="00E947DA" w:rsidP="001C5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E947DA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Llegó a la escuela secundaria cuando la educación gratuita estaba en crisis. Con la ayuda </w:t>
      </w:r>
      <w:r w:rsid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 sus padres, hizo un curso</w:t>
      </w:r>
      <w:r w:rsidRPr="00E947DA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ingreso preuniversitario y e</w:t>
      </w:r>
      <w:r w:rsid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 1978 inició sus estudios en la graduación de</w:t>
      </w:r>
      <w:r w:rsidRPr="00E947DA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licenciatura en Química en la Universidad de São Paulo (USP). Ella recuerda cómo, prácticamente, no había estudiantes negros</w:t>
      </w:r>
      <w:r w:rsid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/as</w:t>
      </w:r>
      <w:r w:rsidRPr="00E947DA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en las etapas anteriores de su educación formal, y menos aún en la Unive</w:t>
      </w:r>
      <w:r w:rsid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rsidad. Se graduó</w:t>
      </w:r>
      <w:r w:rsidRPr="00E947DA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en </w:t>
      </w:r>
      <w:r w:rsid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1983, pero su trayectoria</w:t>
      </w:r>
      <w:r w:rsidRPr="00E947DA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en Química continúa. En la misma universidad ingresó </w:t>
      </w:r>
      <w:r w:rsid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 la</w:t>
      </w:r>
      <w:r w:rsidRPr="00E947DA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ma</w:t>
      </w:r>
      <w:r w:rsidR="00C81D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estría, completándola</w:t>
      </w:r>
      <w:r w:rsidRPr="00E947DA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en 1987 y, al año siguiente, ingresó al doctorado, </w:t>
      </w:r>
      <w:r w:rsidR="00401412" w:rsidRPr="00E947DA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finalizándo</w:t>
      </w:r>
      <w:r w:rsid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lo</w:t>
      </w:r>
      <w:r w:rsidRPr="00E947DA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en 1993.</w:t>
      </w:r>
    </w:p>
    <w:p w:rsidR="00401412" w:rsidRPr="00F417C1" w:rsidRDefault="00401412" w:rsidP="001C5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Sin lugar a dudas, Denise tiene una brillante carrera en Química y desde el 21 de septiembre de 1995 es investigado</w:t>
      </w:r>
      <w:r w:rsidR="00EF21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ra del Instituto de Investigacio</w:t>
      </w:r>
      <w:r w:rsidRP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es</w:t>
      </w:r>
      <w:r w:rsidRP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Energética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s</w:t>
      </w:r>
      <w:r w:rsidRP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y Nuclear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es</w:t>
      </w:r>
      <w:r w:rsidRP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(IPEN-CNEN / SP). Con el fin de seguir mejorando sus estudios, se trasladó a la Universidad de </w:t>
      </w:r>
      <w:proofErr w:type="spellStart"/>
      <w:r w:rsidRP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Coimbra</w:t>
      </w:r>
      <w:proofErr w:type="spellEnd"/>
      <w:r w:rsidRPr="00401412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, en Portugal, permaneciendo allí de 1997 a 1998, para realizar su posdoctorado en el área de Electroquímica Aplicada al Medio Ambiente.</w:t>
      </w:r>
    </w:p>
    <w:p w:rsidR="00EF21B6" w:rsidRPr="00F417C1" w:rsidRDefault="00EF21B6" w:rsidP="001C5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EF21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lastRenderedPageBreak/>
        <w:t>Actualmente, es coordinadora de proy</w:t>
      </w:r>
      <w:r w:rsidR="00C9521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ectos de investigación con enfoque,</w:t>
      </w:r>
      <w:r w:rsidRPr="00EF21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principalmente en el desarrollo de materiales de valor agregado a partir de residuos (materiales adsorbentes; zeolita; </w:t>
      </w:r>
      <w:proofErr w:type="spellStart"/>
      <w:r w:rsidRPr="00EF21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biocarbón</w:t>
      </w:r>
      <w:proofErr w:type="spellEnd"/>
      <w:r w:rsidRPr="00EF21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; </w:t>
      </w:r>
      <w:r w:rsidR="00B009E1" w:rsidRPr="00EF21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nano sílice</w:t>
      </w:r>
      <w:r w:rsidRPr="00EF21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; carbón activado </w:t>
      </w:r>
      <w:r w:rsidR="00C81D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etc.), optimización de techo</w:t>
      </w:r>
      <w:r w:rsidR="00C9521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verde</w:t>
      </w:r>
      <w:r w:rsidRPr="00EF21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r w:rsidR="00C9521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y adición de residuo de matriz</w:t>
      </w:r>
      <w:r w:rsidRPr="00EF21B6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cementoso.</w:t>
      </w:r>
    </w:p>
    <w:p w:rsidR="00C95218" w:rsidRPr="00F417C1" w:rsidRDefault="004B0238" w:rsidP="001C5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También ha guiado</w:t>
      </w:r>
      <w:r w:rsidR="00C95218" w:rsidRPr="00C9521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, hasta el momento, más de 10 trabajos de iniciación científica, 17 tesis de maestría, 9 tesis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doctorado y supervisó</w:t>
      </w:r>
      <w:r w:rsidR="00C95218" w:rsidRPr="00C9521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2 postdoctorados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. Firma 68 artículos en periódicos</w:t>
      </w:r>
      <w:r w:rsidR="00C95218" w:rsidRPr="00C9521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, 15 capítulos de libros y 9 patentes registradas. También forma parte del grupo de estudio titulado "Salud Planetaria", del Instituto de Estudios Avanzados de la Universidad de São Paulo (IEA-USP).</w:t>
      </w:r>
    </w:p>
    <w:p w:rsidR="00D50A8E" w:rsidRDefault="004B0238" w:rsidP="001C5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Denise es una investi</w:t>
      </w:r>
      <w:r w:rsidR="00D50A8E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gadora altamente</w:t>
      </w:r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premiada y </w:t>
      </w:r>
      <w:r w:rsidR="00D50A8E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entre sus logros se destacan</w:t>
      </w:r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el Premio Internacional de Agua y Ciencia en el Simposio del Agua de Cannes (Francia), </w:t>
      </w:r>
      <w:r w:rsidR="00D50A8E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Unesco (2006), el Premio </w:t>
      </w:r>
      <w:proofErr w:type="spellStart"/>
      <w:r w:rsidR="00D50A8E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Enfil</w:t>
      </w:r>
      <w:proofErr w:type="spellEnd"/>
      <w:r w:rsidR="00D50A8E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</w:t>
      </w:r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la Innovación en Tecnología Ambiental (2013) y el Premio de Tecnología </w:t>
      </w:r>
      <w:proofErr w:type="spellStart"/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Kurt</w:t>
      </w:r>
      <w:proofErr w:type="spellEnd"/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</w:t>
      </w:r>
      <w:proofErr w:type="spellStart"/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Politzer</w:t>
      </w:r>
      <w:proofErr w:type="spellEnd"/>
      <w:r w:rsidR="00D50A8E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de Tecnología</w:t>
      </w:r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(2016). </w:t>
      </w:r>
    </w:p>
    <w:p w:rsidR="004B0238" w:rsidRPr="00F417C1" w:rsidRDefault="004B0238" w:rsidP="001C5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</w:pPr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¡</w:t>
      </w:r>
      <w:proofErr w:type="spellStart"/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Adupé</w:t>
      </w:r>
      <w:proofErr w:type="spellEnd"/>
      <w:r w:rsidRPr="004B0238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!</w:t>
      </w:r>
    </w:p>
    <w:p w:rsidR="00360F62" w:rsidRPr="00F417C1" w:rsidRDefault="00360F62" w:rsidP="00720EE1">
      <w:pPr>
        <w:spacing w:before="120" w:after="0" w:line="240" w:lineRule="auto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</w:p>
    <w:p w:rsidR="00DE3010" w:rsidRPr="00F417C1" w:rsidRDefault="00D50A8E" w:rsidP="000731E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  <w:r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  <w:t>REFERE</w:t>
      </w:r>
      <w:r w:rsidR="00DE3010" w:rsidRPr="00F417C1"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  <w:t>NCIAS BIBLIOGRÁFICAS</w:t>
      </w:r>
    </w:p>
    <w:p w:rsidR="000731E3" w:rsidRPr="00F417C1" w:rsidRDefault="000731E3" w:rsidP="000731E3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color w:val="76923C"/>
          <w:sz w:val="24"/>
          <w:szCs w:val="24"/>
          <w:lang w:val="es-ES_tradnl"/>
        </w:rPr>
      </w:pPr>
    </w:p>
    <w:p w:rsidR="00536A92" w:rsidRPr="00F417C1" w:rsidRDefault="00D50A8E" w:rsidP="00765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  <w:r>
        <w:rPr>
          <w:rFonts w:ascii="Times New Roman" w:eastAsia="Calibri" w:hAnsi="Times New Roman" w:cs="Times New Roman"/>
          <w:shd w:val="clear" w:color="auto" w:fill="FFFFFF"/>
          <w:lang w:val="es-ES_tradnl"/>
        </w:rPr>
        <w:t>La investigación brasileña, cada vez más</w:t>
      </w:r>
      <w:r w:rsidR="00536A92"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 xml:space="preserve"> </w:t>
      </w:r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femenina</w:t>
      </w:r>
      <w:r w:rsidR="00536A92"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 xml:space="preserve">. </w:t>
      </w:r>
      <w:r w:rsidRPr="00D50A8E">
        <w:rPr>
          <w:rFonts w:ascii="Times New Roman" w:eastAsia="Calibri" w:hAnsi="Times New Roman" w:cs="Times New Roman"/>
        </w:rPr>
        <w:t>El</w:t>
      </w:r>
      <w:r w:rsidR="00536A92" w:rsidRPr="00D50A8E">
        <w:rPr>
          <w:rFonts w:ascii="Times New Roman" w:eastAsia="Calibri" w:hAnsi="Times New Roman" w:cs="Times New Roman"/>
        </w:rPr>
        <w:t xml:space="preserve"> Estado de São Paul</w:t>
      </w:r>
      <w:r w:rsidR="008862E0" w:rsidRPr="00D50A8E">
        <w:rPr>
          <w:rFonts w:ascii="Times New Roman" w:eastAsia="Calibri" w:hAnsi="Times New Roman" w:cs="Times New Roman"/>
        </w:rPr>
        <w:t>o</w:t>
      </w:r>
      <w:r w:rsidR="00536A92" w:rsidRPr="00D50A8E">
        <w:rPr>
          <w:rFonts w:ascii="Times New Roman" w:eastAsia="Calibri" w:hAnsi="Times New Roman" w:cs="Times New Roman"/>
        </w:rPr>
        <w:t xml:space="preserve">, 2003. </w:t>
      </w:r>
      <w:r w:rsidRPr="00D50A8E">
        <w:rPr>
          <w:rFonts w:ascii="Times New Roman" w:eastAsia="Calibri" w:hAnsi="Times New Roman" w:cs="Times New Roman"/>
          <w:lang w:val="es-ES_tradnl"/>
        </w:rPr>
        <w:t>Disponible en</w:t>
      </w:r>
      <w:r w:rsidR="00536A92" w:rsidRPr="00D50A8E">
        <w:rPr>
          <w:rFonts w:ascii="Times New Roman" w:eastAsia="Calibri" w:hAnsi="Times New Roman" w:cs="Times New Roman"/>
          <w:lang w:val="es-ES_tradnl"/>
        </w:rPr>
        <w:t>: &lt;https://noticias.universia.com.br/destaque/noticia/2003/10/13/529069/pesquisa-brasileira-cada-vez-mais-feminina.html</w:t>
      </w:r>
      <w:r w:rsidR="00536A92" w:rsidRPr="00D50A8E">
        <w:rPr>
          <w:rFonts w:ascii="Times New Roman" w:eastAsia="Calibri" w:hAnsi="Times New Roman" w:cs="Times New Roman"/>
          <w:shd w:val="clear" w:color="auto" w:fill="FFFFFF"/>
          <w:lang w:val="es-ES_tradnl"/>
        </w:rPr>
        <w:t xml:space="preserve">&gt;. </w:t>
      </w:r>
      <w:r>
        <w:rPr>
          <w:rFonts w:ascii="Times New Roman" w:eastAsia="Calibri" w:hAnsi="Times New Roman" w:cs="Times New Roman"/>
          <w:shd w:val="clear" w:color="auto" w:fill="FFFFFF"/>
          <w:lang w:val="es-ES_tradnl"/>
        </w:rPr>
        <w:t>Acceso en</w:t>
      </w:r>
      <w:r w:rsidR="00536A92"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: 24/06/2020.</w:t>
      </w:r>
    </w:p>
    <w:p w:rsidR="00536A92" w:rsidRPr="00F417C1" w:rsidRDefault="00536A92" w:rsidP="007658EC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</w:p>
    <w:p w:rsidR="00536A92" w:rsidRPr="00F417C1" w:rsidRDefault="00536A92" w:rsidP="00C41E1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  <w:r w:rsidRPr="00F417C1">
        <w:rPr>
          <w:rFonts w:ascii="Times New Roman" w:eastAsia="Calibri" w:hAnsi="Times New Roman" w:cs="Times New Roman"/>
          <w:lang w:val="es-ES_tradnl"/>
        </w:rPr>
        <w:t xml:space="preserve">CARBONI, Camille; TEODORO, Marina. </w:t>
      </w:r>
      <w:r w:rsidR="00D50A8E" w:rsidRPr="00D50A8E">
        <w:rPr>
          <w:rFonts w:ascii="Times New Roman" w:eastAsia="Calibri" w:hAnsi="Times New Roman" w:cs="Times New Roman"/>
          <w:i/>
          <w:lang w:val="es-ES_tradnl"/>
        </w:rPr>
        <w:t>Mujeres científica</w:t>
      </w:r>
      <w:r w:rsidR="00D50A8E">
        <w:rPr>
          <w:rFonts w:ascii="Times New Roman" w:eastAsia="Calibri" w:hAnsi="Times New Roman" w:cs="Times New Roman"/>
          <w:i/>
          <w:lang w:val="es-ES_tradnl"/>
        </w:rPr>
        <w:t>s</w:t>
      </w:r>
      <w:r w:rsidR="00D50A8E" w:rsidRPr="00D50A8E">
        <w:rPr>
          <w:rFonts w:ascii="Times New Roman" w:eastAsia="Calibri" w:hAnsi="Times New Roman" w:cs="Times New Roman"/>
          <w:i/>
          <w:lang w:val="es-ES_tradnl"/>
        </w:rPr>
        <w:t>: sepan quién son</w:t>
      </w:r>
      <w:r w:rsidRPr="00D50A8E">
        <w:rPr>
          <w:rFonts w:ascii="Times New Roman" w:eastAsia="Calibri" w:hAnsi="Times New Roman" w:cs="Times New Roman"/>
          <w:i/>
          <w:lang w:val="es-ES_tradnl"/>
        </w:rPr>
        <w:t xml:space="preserve"> </w:t>
      </w:r>
      <w:r w:rsidR="00D50A8E" w:rsidRPr="00D50A8E">
        <w:rPr>
          <w:rFonts w:ascii="Times New Roman" w:eastAsia="Calibri" w:hAnsi="Times New Roman" w:cs="Times New Roman"/>
          <w:i/>
          <w:lang w:val="es-ES_tradnl"/>
        </w:rPr>
        <w:t>las brasile</w:t>
      </w:r>
      <w:r w:rsidR="00D50A8E">
        <w:rPr>
          <w:rFonts w:ascii="Times New Roman" w:eastAsia="Calibri" w:hAnsi="Times New Roman" w:cs="Times New Roman"/>
          <w:i/>
          <w:lang w:val="es-ES_tradnl"/>
        </w:rPr>
        <w:t>ñas que hacen</w:t>
      </w:r>
      <w:r w:rsidRPr="00D50A8E">
        <w:rPr>
          <w:rFonts w:ascii="Times New Roman" w:eastAsia="Calibri" w:hAnsi="Times New Roman" w:cs="Times New Roman"/>
          <w:i/>
          <w:lang w:val="es-ES_tradnl"/>
        </w:rPr>
        <w:t xml:space="preserve"> </w:t>
      </w:r>
      <w:r w:rsidR="00D50A8E">
        <w:rPr>
          <w:rFonts w:ascii="Times New Roman" w:eastAsia="Calibri" w:hAnsi="Times New Roman" w:cs="Times New Roman"/>
          <w:i/>
          <w:lang w:val="es-ES_tradnl"/>
        </w:rPr>
        <w:t>la cie</w:t>
      </w:r>
      <w:r w:rsidRPr="00D50A8E">
        <w:rPr>
          <w:rFonts w:ascii="Times New Roman" w:eastAsia="Calibri" w:hAnsi="Times New Roman" w:cs="Times New Roman"/>
          <w:i/>
          <w:lang w:val="es-ES_tradnl"/>
        </w:rPr>
        <w:t>nci</w:t>
      </w:r>
      <w:r w:rsidR="00D50A8E">
        <w:rPr>
          <w:rFonts w:ascii="Times New Roman" w:eastAsia="Calibri" w:hAnsi="Times New Roman" w:cs="Times New Roman"/>
          <w:i/>
          <w:lang w:val="es-ES_tradnl"/>
        </w:rPr>
        <w:t>a</w:t>
      </w:r>
      <w:r w:rsidRPr="00D50A8E">
        <w:rPr>
          <w:rFonts w:ascii="Times New Roman" w:eastAsia="Calibri" w:hAnsi="Times New Roman" w:cs="Times New Roman"/>
          <w:lang w:val="es-ES_tradnl"/>
        </w:rPr>
        <w:t xml:space="preserve">. </w:t>
      </w:r>
      <w:r w:rsidRPr="00F417C1">
        <w:rPr>
          <w:rFonts w:ascii="Times New Roman" w:eastAsia="Calibri" w:hAnsi="Times New Roman" w:cs="Times New Roman"/>
          <w:lang w:val="es-ES_tradnl"/>
        </w:rPr>
        <w:t xml:space="preserve">Último Segundo – IG, 2018. </w:t>
      </w:r>
      <w:r w:rsidR="00D50A8E">
        <w:rPr>
          <w:rFonts w:ascii="Times New Roman" w:eastAsia="Calibri" w:hAnsi="Times New Roman" w:cs="Times New Roman"/>
          <w:shd w:val="clear" w:color="auto" w:fill="FFFFFF"/>
          <w:lang w:val="es-ES_tradnl"/>
        </w:rPr>
        <w:t>Disponible en</w:t>
      </w:r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: &lt;</w:t>
      </w:r>
      <w:r w:rsidRPr="00F417C1">
        <w:rPr>
          <w:lang w:val="es-ES_tradnl"/>
        </w:rPr>
        <w:t xml:space="preserve"> </w:t>
      </w:r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https://ultimosegundo.ig.com.br/ciencia/2018-03-08/mulheres-na-ciencia-hoje.html&gt;. Ac</w:t>
      </w:r>
      <w:r w:rsidR="00D50A8E">
        <w:rPr>
          <w:rFonts w:ascii="Times New Roman" w:eastAsia="Calibri" w:hAnsi="Times New Roman" w:cs="Times New Roman"/>
          <w:shd w:val="clear" w:color="auto" w:fill="FFFFFF"/>
          <w:lang w:val="es-ES_tradnl"/>
        </w:rPr>
        <w:t>ceso en</w:t>
      </w:r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: 24/06/2020.</w:t>
      </w:r>
    </w:p>
    <w:p w:rsidR="00536A92" w:rsidRPr="00F417C1" w:rsidRDefault="00536A92" w:rsidP="00C41E1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</w:p>
    <w:p w:rsidR="00536A92" w:rsidRPr="00F417C1" w:rsidRDefault="00536A92" w:rsidP="0019456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  <w:r w:rsidRPr="00F417C1">
        <w:rPr>
          <w:rFonts w:ascii="Times New Roman" w:eastAsia="Calibri" w:hAnsi="Times New Roman" w:cs="Times New Roman"/>
          <w:lang w:val="es-ES_tradnl"/>
        </w:rPr>
        <w:t>FUNGARO, Denise Alves.</w:t>
      </w:r>
      <w:r w:rsidRPr="00F417C1">
        <w:rPr>
          <w:rFonts w:ascii="Times New Roman" w:eastAsia="Times New Roman" w:hAnsi="Times New Roman" w:cs="Times New Roman"/>
          <w:i/>
          <w:lang w:val="es-ES_tradnl" w:eastAsia="pt-BR"/>
        </w:rPr>
        <w:t xml:space="preserve"> Currículo de Denise Alves </w:t>
      </w:r>
      <w:proofErr w:type="spellStart"/>
      <w:r w:rsidRPr="00F417C1">
        <w:rPr>
          <w:rFonts w:ascii="Times New Roman" w:eastAsia="Times New Roman" w:hAnsi="Times New Roman" w:cs="Times New Roman"/>
          <w:i/>
          <w:lang w:val="es-ES_tradnl" w:eastAsia="pt-BR"/>
        </w:rPr>
        <w:t>Fungaro</w:t>
      </w:r>
      <w:proofErr w:type="spellEnd"/>
      <w:r w:rsidRPr="00F417C1">
        <w:rPr>
          <w:rFonts w:ascii="Times New Roman" w:eastAsia="Times New Roman" w:hAnsi="Times New Roman" w:cs="Times New Roman"/>
          <w:lang w:val="es-ES_tradnl" w:eastAsia="pt-BR"/>
        </w:rPr>
        <w:t xml:space="preserve">, </w:t>
      </w:r>
      <w:r w:rsidR="00D50A8E">
        <w:rPr>
          <w:rFonts w:ascii="Times New Roman" w:eastAsia="Times New Roman" w:hAnsi="Times New Roman" w:cs="Times New Roman"/>
          <w:lang w:val="es-ES_tradnl" w:eastAsia="pt-BR"/>
        </w:rPr>
        <w:t>disponible en la</w:t>
      </w:r>
      <w:r w:rsidRPr="00F417C1">
        <w:rPr>
          <w:rFonts w:ascii="Times New Roman" w:eastAsia="Times New Roman" w:hAnsi="Times New Roman" w:cs="Times New Roman"/>
          <w:lang w:val="es-ES_tradnl" w:eastAsia="pt-BR"/>
        </w:rPr>
        <w:t xml:space="preserve"> plataforma </w:t>
      </w:r>
      <w:proofErr w:type="spellStart"/>
      <w:r w:rsidRPr="00F417C1">
        <w:rPr>
          <w:rFonts w:ascii="Times New Roman" w:eastAsia="Times New Roman" w:hAnsi="Times New Roman" w:cs="Times New Roman"/>
          <w:lang w:val="es-ES_tradnl" w:eastAsia="pt-BR"/>
        </w:rPr>
        <w:t>Lattes</w:t>
      </w:r>
      <w:proofErr w:type="spellEnd"/>
      <w:r w:rsidRPr="00F417C1">
        <w:rPr>
          <w:rFonts w:ascii="Times New Roman" w:eastAsia="Times New Roman" w:hAnsi="Times New Roman" w:cs="Times New Roman"/>
          <w:lang w:val="es-ES_tradnl" w:eastAsia="pt-BR"/>
        </w:rPr>
        <w:t xml:space="preserve">.  </w:t>
      </w:r>
      <w:r w:rsidR="00D50A8E">
        <w:rPr>
          <w:rFonts w:ascii="Times New Roman" w:eastAsia="Calibri" w:hAnsi="Times New Roman" w:cs="Times New Roman"/>
          <w:shd w:val="clear" w:color="auto" w:fill="FFFFFF"/>
          <w:lang w:val="es-ES_tradnl"/>
        </w:rPr>
        <w:t>Disponible en</w:t>
      </w:r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: &lt;</w:t>
      </w:r>
      <w:r w:rsidRPr="00F417C1">
        <w:rPr>
          <w:rFonts w:ascii="Times New Roman" w:eastAsia="Times New Roman" w:hAnsi="Times New Roman" w:cs="Times New Roman"/>
          <w:lang w:val="es-ES_tradnl" w:eastAsia="pt-BR"/>
        </w:rPr>
        <w:t>http://lattes.cnpq.br/8846838825034067</w:t>
      </w:r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&gt;.</w:t>
      </w:r>
      <w:r w:rsidR="00D50A8E">
        <w:rPr>
          <w:rFonts w:ascii="Times New Roman" w:eastAsia="Calibri" w:hAnsi="Times New Roman" w:cs="Times New Roman"/>
          <w:shd w:val="clear" w:color="auto" w:fill="FFFFFF"/>
          <w:lang w:val="es-ES_tradnl"/>
        </w:rPr>
        <w:t xml:space="preserve"> Acceso en</w:t>
      </w:r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: 24/06/2020.</w:t>
      </w:r>
    </w:p>
    <w:p w:rsidR="00536A92" w:rsidRPr="00F417C1" w:rsidRDefault="00536A92" w:rsidP="0019456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</w:p>
    <w:p w:rsidR="00536A92" w:rsidRPr="00F417C1" w:rsidRDefault="00D50A8E" w:rsidP="0019456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  <w:r>
        <w:rPr>
          <w:rFonts w:ascii="Times New Roman" w:eastAsia="Calibri" w:hAnsi="Times New Roman" w:cs="Times New Roman"/>
          <w:bCs/>
          <w:lang w:val="es-ES_tradnl"/>
        </w:rPr>
        <w:t>Grupo de Estudios en Salud</w:t>
      </w:r>
      <w:r w:rsidR="00536A92" w:rsidRPr="00F417C1">
        <w:rPr>
          <w:rFonts w:ascii="Times New Roman" w:eastAsia="Calibri" w:hAnsi="Times New Roman" w:cs="Times New Roman"/>
          <w:bCs/>
          <w:lang w:val="es-ES_tradnl"/>
        </w:rPr>
        <w:t xml:space="preserve"> </w:t>
      </w:r>
      <w:r w:rsidRPr="00F417C1">
        <w:rPr>
          <w:rFonts w:ascii="Times New Roman" w:eastAsia="Calibri" w:hAnsi="Times New Roman" w:cs="Times New Roman"/>
          <w:bCs/>
          <w:lang w:val="es-ES_tradnl"/>
        </w:rPr>
        <w:t>Planetaria</w:t>
      </w:r>
      <w:r w:rsidR="00536A92" w:rsidRPr="00F417C1">
        <w:rPr>
          <w:rFonts w:ascii="Times New Roman" w:eastAsia="Calibri" w:hAnsi="Times New Roman" w:cs="Times New Roman"/>
          <w:bCs/>
          <w:lang w:val="es-ES_tradnl"/>
        </w:rPr>
        <w:t xml:space="preserve">, </w:t>
      </w:r>
      <w:proofErr w:type="spellStart"/>
      <w:r w:rsidR="00536A92" w:rsidRPr="00F417C1">
        <w:rPr>
          <w:rFonts w:ascii="Times New Roman" w:eastAsia="Calibri" w:hAnsi="Times New Roman" w:cs="Times New Roman"/>
          <w:bCs/>
          <w:lang w:val="es-ES_tradnl"/>
        </w:rPr>
        <w:t>Universidade</w:t>
      </w:r>
      <w:proofErr w:type="spellEnd"/>
      <w:r w:rsidR="00536A92" w:rsidRPr="00F417C1">
        <w:rPr>
          <w:rFonts w:ascii="Times New Roman" w:eastAsia="Calibri" w:hAnsi="Times New Roman" w:cs="Times New Roman"/>
          <w:bCs/>
          <w:lang w:val="es-ES_tradnl"/>
        </w:rPr>
        <w:t xml:space="preserve"> de São Paulo. </w:t>
      </w:r>
      <w:r w:rsidRPr="00F417C1">
        <w:rPr>
          <w:rFonts w:ascii="Times New Roman" w:eastAsia="Calibri" w:hAnsi="Times New Roman" w:cs="Times New Roman"/>
          <w:bCs/>
          <w:lang w:val="es-ES_tradnl"/>
        </w:rPr>
        <w:t>Disponible</w:t>
      </w:r>
      <w:r w:rsidR="00536A92" w:rsidRPr="00F417C1">
        <w:rPr>
          <w:rFonts w:ascii="Times New Roman" w:eastAsia="Calibri" w:hAnsi="Times New Roman" w:cs="Times New Roman"/>
          <w:bCs/>
          <w:lang w:val="es-ES_tradnl"/>
        </w:rPr>
        <w:t xml:space="preserve"> </w:t>
      </w:r>
      <w:r w:rsidRPr="00F417C1">
        <w:rPr>
          <w:rFonts w:ascii="Times New Roman" w:eastAsia="Calibri" w:hAnsi="Times New Roman" w:cs="Times New Roman"/>
          <w:bCs/>
          <w:lang w:val="es-ES_tradnl"/>
        </w:rPr>
        <w:t>en</w:t>
      </w:r>
      <w:r w:rsidR="00536A92" w:rsidRPr="00F417C1">
        <w:rPr>
          <w:rFonts w:ascii="Times New Roman" w:eastAsia="Calibri" w:hAnsi="Times New Roman" w:cs="Times New Roman"/>
          <w:bCs/>
          <w:lang w:val="es-ES_tradnl"/>
        </w:rPr>
        <w:t xml:space="preserve"> &lt;</w:t>
      </w:r>
      <w:r w:rsidR="00536A92" w:rsidRPr="00F417C1">
        <w:rPr>
          <w:lang w:val="es-ES_tradnl"/>
        </w:rPr>
        <w:t xml:space="preserve"> </w:t>
      </w:r>
      <w:r w:rsidR="00536A92" w:rsidRPr="00F417C1">
        <w:rPr>
          <w:rFonts w:ascii="Times New Roman" w:eastAsia="Calibri" w:hAnsi="Times New Roman" w:cs="Times New Roman"/>
          <w:bCs/>
          <w:lang w:val="es-ES_tradnl"/>
        </w:rPr>
        <w:t xml:space="preserve">http://saudeplanetaria.iea.usp.br/pt/participantes/&gt;. </w:t>
      </w:r>
      <w:r w:rsidR="00B20A44">
        <w:rPr>
          <w:rFonts w:ascii="Times New Roman" w:eastAsia="Calibri" w:hAnsi="Times New Roman" w:cs="Times New Roman"/>
          <w:shd w:val="clear" w:color="auto" w:fill="FFFFFF"/>
          <w:lang w:val="es-ES_tradnl"/>
        </w:rPr>
        <w:t>Acceso en</w:t>
      </w:r>
      <w:r w:rsidR="00536A92"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: 24/06/2020.</w:t>
      </w:r>
    </w:p>
    <w:p w:rsidR="00536A92" w:rsidRPr="00F417C1" w:rsidRDefault="00536A92" w:rsidP="0019456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</w:p>
    <w:p w:rsidR="00536A92" w:rsidRPr="00F417C1" w:rsidRDefault="00536A92" w:rsidP="00C41E1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 xml:space="preserve">OLIVEIRA, </w:t>
      </w:r>
      <w:proofErr w:type="spellStart"/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Cida</w:t>
      </w:r>
      <w:proofErr w:type="spellEnd"/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 xml:space="preserve"> de. </w:t>
      </w:r>
      <w:r w:rsidR="00B20A44">
        <w:rPr>
          <w:rFonts w:ascii="Times New Roman" w:eastAsia="Calibri" w:hAnsi="Times New Roman" w:cs="Times New Roman"/>
          <w:i/>
          <w:lang w:val="es-ES_tradnl"/>
        </w:rPr>
        <w:t>El color de la cie</w:t>
      </w:r>
      <w:r w:rsidRPr="00F417C1">
        <w:rPr>
          <w:rFonts w:ascii="Times New Roman" w:eastAsia="Calibri" w:hAnsi="Times New Roman" w:cs="Times New Roman"/>
          <w:i/>
          <w:lang w:val="es-ES_tradnl"/>
        </w:rPr>
        <w:t>ncia</w:t>
      </w:r>
      <w:r w:rsidRPr="00F417C1">
        <w:rPr>
          <w:rFonts w:ascii="Times New Roman" w:eastAsia="Calibri" w:hAnsi="Times New Roman" w:cs="Times New Roman"/>
          <w:lang w:val="es-ES_tradnl"/>
        </w:rPr>
        <w:t xml:space="preserve">. </w:t>
      </w:r>
      <w:r w:rsidRPr="00C81DB6">
        <w:rPr>
          <w:rFonts w:ascii="Times New Roman" w:eastAsia="Calibri" w:hAnsi="Times New Roman" w:cs="Times New Roman"/>
          <w:lang w:val="es-ES_tradnl"/>
        </w:rPr>
        <w:t xml:space="preserve">Rede Brasil </w:t>
      </w:r>
      <w:proofErr w:type="spellStart"/>
      <w:r w:rsidR="00B20A44" w:rsidRPr="00C81DB6">
        <w:rPr>
          <w:rFonts w:ascii="Times New Roman" w:eastAsia="Calibri" w:hAnsi="Times New Roman" w:cs="Times New Roman"/>
          <w:lang w:val="es-ES_tradnl"/>
        </w:rPr>
        <w:t>Atual</w:t>
      </w:r>
      <w:proofErr w:type="spellEnd"/>
      <w:r w:rsidRPr="00C81DB6">
        <w:rPr>
          <w:rFonts w:ascii="Times New Roman" w:eastAsia="Calibri" w:hAnsi="Times New Roman" w:cs="Times New Roman"/>
          <w:lang w:val="es-ES_tradnl"/>
        </w:rPr>
        <w:t xml:space="preserve">, 2010. </w:t>
      </w:r>
      <w:r w:rsidR="00B20A44" w:rsidRPr="00B20A44">
        <w:rPr>
          <w:rFonts w:ascii="Times New Roman" w:eastAsia="Calibri" w:hAnsi="Times New Roman" w:cs="Times New Roman"/>
          <w:shd w:val="clear" w:color="auto" w:fill="FFFFFF"/>
          <w:lang w:val="es-ES_tradnl"/>
        </w:rPr>
        <w:t>Disponible en</w:t>
      </w:r>
      <w:r w:rsidRPr="00B20A44">
        <w:rPr>
          <w:rFonts w:ascii="Times New Roman" w:eastAsia="Calibri" w:hAnsi="Times New Roman" w:cs="Times New Roman"/>
          <w:shd w:val="clear" w:color="auto" w:fill="FFFFFF"/>
          <w:lang w:val="es-ES_tradnl"/>
        </w:rPr>
        <w:t>: &lt;</w:t>
      </w:r>
      <w:r w:rsidRPr="00B20A44">
        <w:rPr>
          <w:lang w:val="es-ES_tradnl"/>
        </w:rPr>
        <w:t xml:space="preserve"> </w:t>
      </w:r>
      <w:r w:rsidRPr="00B20A44">
        <w:rPr>
          <w:rFonts w:ascii="Times New Roman" w:eastAsia="Calibri" w:hAnsi="Times New Roman" w:cs="Times New Roman"/>
          <w:shd w:val="clear" w:color="auto" w:fill="FFFFFF"/>
          <w:lang w:val="es-ES_tradnl"/>
        </w:rPr>
        <w:t xml:space="preserve">https://www.redebrasilatual.com.br/revistas/2010/11/a-cor-da-ciencia/&gt;. </w:t>
      </w:r>
      <w:r w:rsidR="00B20A44">
        <w:rPr>
          <w:rFonts w:ascii="Times New Roman" w:eastAsia="Calibri" w:hAnsi="Times New Roman" w:cs="Times New Roman"/>
          <w:shd w:val="clear" w:color="auto" w:fill="FFFFFF"/>
          <w:lang w:val="es-ES_tradnl"/>
        </w:rPr>
        <w:t>Acceso en</w:t>
      </w:r>
      <w:r w:rsidRPr="00F417C1">
        <w:rPr>
          <w:rFonts w:ascii="Times New Roman" w:eastAsia="Calibri" w:hAnsi="Times New Roman" w:cs="Times New Roman"/>
          <w:shd w:val="clear" w:color="auto" w:fill="FFFFFF"/>
          <w:lang w:val="es-ES_tradnl"/>
        </w:rPr>
        <w:t>: 24/06/2020.</w:t>
      </w:r>
    </w:p>
    <w:p w:rsidR="00536A92" w:rsidRPr="00F417C1" w:rsidRDefault="00536A92" w:rsidP="00C41E1D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val="es-ES_tradnl"/>
        </w:rPr>
      </w:pPr>
    </w:p>
    <w:p w:rsidR="00536A92" w:rsidRPr="00F417C1" w:rsidRDefault="00536A92" w:rsidP="00194562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lang w:val="es-ES_tradnl"/>
        </w:rPr>
      </w:pPr>
      <w:r w:rsidRPr="00C81DB6">
        <w:rPr>
          <w:rFonts w:ascii="Times New Roman" w:eastAsia="Calibri" w:hAnsi="Times New Roman" w:cs="Times New Roman"/>
        </w:rPr>
        <w:t xml:space="preserve">PINHEIRO, Bárbara </w:t>
      </w:r>
      <w:proofErr w:type="spellStart"/>
      <w:r w:rsidRPr="00C81DB6">
        <w:rPr>
          <w:rFonts w:ascii="Times New Roman" w:eastAsia="Calibri" w:hAnsi="Times New Roman" w:cs="Times New Roman"/>
        </w:rPr>
        <w:t>Carine</w:t>
      </w:r>
      <w:proofErr w:type="spellEnd"/>
      <w:r w:rsidRPr="00C81DB6">
        <w:rPr>
          <w:rFonts w:ascii="Times New Roman" w:eastAsia="Calibri" w:hAnsi="Times New Roman" w:cs="Times New Roman"/>
        </w:rPr>
        <w:t xml:space="preserve"> Soares Pinheiro. </w:t>
      </w:r>
      <w:r w:rsidRPr="00F417C1">
        <w:rPr>
          <w:rFonts w:ascii="Times New Roman" w:eastAsia="Calibri" w:hAnsi="Times New Roman" w:cs="Times New Roman"/>
          <w:lang w:val="es-ES_tradnl"/>
        </w:rPr>
        <w:t>@</w:t>
      </w:r>
      <w:r w:rsidR="00B20A44" w:rsidRPr="00F417C1">
        <w:rPr>
          <w:rFonts w:ascii="Times New Roman" w:eastAsia="Calibri" w:hAnsi="Times New Roman" w:cs="Times New Roman"/>
          <w:lang w:val="es-ES_tradnl"/>
        </w:rPr>
        <w:t>Descolonizando saberes</w:t>
      </w:r>
      <w:r w:rsidR="00B20A44">
        <w:rPr>
          <w:rFonts w:ascii="Times New Roman" w:eastAsia="Calibri" w:hAnsi="Times New Roman" w:cs="Times New Roman"/>
          <w:lang w:val="es-ES_tradnl"/>
        </w:rPr>
        <w:t>: mujeres negras en la cie</w:t>
      </w:r>
      <w:r w:rsidRPr="00F417C1">
        <w:rPr>
          <w:rFonts w:ascii="Times New Roman" w:eastAsia="Calibri" w:hAnsi="Times New Roman" w:cs="Times New Roman"/>
          <w:lang w:val="es-ES_tradnl"/>
        </w:rPr>
        <w:t xml:space="preserve">ncia. São Paulo: Editora </w:t>
      </w:r>
      <w:r w:rsidR="00B20A44">
        <w:rPr>
          <w:rFonts w:ascii="Times New Roman" w:eastAsia="Calibri" w:hAnsi="Times New Roman" w:cs="Times New Roman"/>
          <w:lang w:val="es-ES_tradnl"/>
        </w:rPr>
        <w:t>Libre</w:t>
      </w:r>
      <w:r w:rsidR="00B20A44" w:rsidRPr="00F417C1">
        <w:rPr>
          <w:rFonts w:ascii="Times New Roman" w:eastAsia="Calibri" w:hAnsi="Times New Roman" w:cs="Times New Roman"/>
          <w:lang w:val="es-ES_tradnl"/>
        </w:rPr>
        <w:t>ría</w:t>
      </w:r>
      <w:r w:rsidR="00B20A44">
        <w:rPr>
          <w:rFonts w:ascii="Times New Roman" w:eastAsia="Calibri" w:hAnsi="Times New Roman" w:cs="Times New Roman"/>
          <w:lang w:val="es-ES_tradnl"/>
        </w:rPr>
        <w:t xml:space="preserve"> de la</w:t>
      </w:r>
      <w:r w:rsidRPr="00F417C1">
        <w:rPr>
          <w:rFonts w:ascii="Times New Roman" w:eastAsia="Calibri" w:hAnsi="Times New Roman" w:cs="Times New Roman"/>
          <w:lang w:val="es-ES_tradnl"/>
        </w:rPr>
        <w:t xml:space="preserve"> Física, 2020.</w:t>
      </w:r>
    </w:p>
    <w:p w:rsidR="00194562" w:rsidRPr="00F417C1" w:rsidRDefault="00194562" w:rsidP="000731E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pt-BR"/>
        </w:rPr>
      </w:pPr>
    </w:p>
    <w:p w:rsidR="000731E3" w:rsidRPr="00F417C1" w:rsidRDefault="000731E3" w:rsidP="00CF35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  <w:lang w:val="es-ES_tradnl"/>
        </w:rPr>
      </w:pPr>
    </w:p>
    <w:p w:rsidR="0028698D" w:rsidRPr="00F417C1" w:rsidRDefault="00B20A44" w:rsidP="002869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F417C1">
        <w:rPr>
          <w:rFonts w:ascii="Times New Roman" w:hAnsi="Times New Roman"/>
          <w:i/>
          <w:iCs/>
          <w:sz w:val="24"/>
          <w:szCs w:val="24"/>
          <w:lang w:val="es-ES_tradnl"/>
        </w:rPr>
        <w:t>Recibido</w:t>
      </w:r>
      <w:r w:rsidR="0028698D" w:rsidRPr="00F417C1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</w:t>
      </w:r>
      <w:r w:rsidR="00360F62" w:rsidRPr="00F417C1">
        <w:rPr>
          <w:rFonts w:ascii="Times New Roman" w:hAnsi="Times New Roman"/>
          <w:i/>
          <w:iCs/>
          <w:sz w:val="24"/>
          <w:szCs w:val="24"/>
          <w:lang w:val="es-ES_tradnl"/>
        </w:rPr>
        <w:t>XXXXXXX</w:t>
      </w:r>
    </w:p>
    <w:p w:rsidR="00DE3010" w:rsidRPr="00F417C1" w:rsidRDefault="00B20A44" w:rsidP="00CF35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F417C1">
        <w:rPr>
          <w:rFonts w:ascii="Times New Roman" w:hAnsi="Times New Roman"/>
          <w:i/>
          <w:iCs/>
          <w:sz w:val="24"/>
          <w:szCs w:val="24"/>
          <w:lang w:val="es-ES_tradnl"/>
        </w:rPr>
        <w:t>Aprobado</w:t>
      </w:r>
      <w:r w:rsidR="0028698D" w:rsidRPr="00F417C1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</w:t>
      </w:r>
      <w:r w:rsidRPr="00F417C1">
        <w:rPr>
          <w:rFonts w:ascii="Times New Roman" w:hAnsi="Times New Roman"/>
          <w:i/>
          <w:iCs/>
          <w:sz w:val="24"/>
          <w:szCs w:val="24"/>
          <w:lang w:val="es-ES_tradnl"/>
        </w:rPr>
        <w:t>en</w:t>
      </w:r>
      <w:r w:rsidR="00360F62" w:rsidRPr="00F417C1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 XXXXXX</w:t>
      </w:r>
      <w:bookmarkStart w:id="4" w:name="_GoBack"/>
      <w:bookmarkEnd w:id="4"/>
    </w:p>
    <w:sectPr w:rsidR="00DE3010" w:rsidRPr="00F417C1" w:rsidSect="00733A6A">
      <w:headerReference w:type="default" r:id="rId9"/>
      <w:footerReference w:type="default" r:id="rId10"/>
      <w:pgSz w:w="11906" w:h="16838" w:code="9"/>
      <w:pgMar w:top="1417" w:right="1701" w:bottom="1417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895" w:rsidRDefault="00451895" w:rsidP="00DE3010">
      <w:pPr>
        <w:spacing w:after="0" w:line="240" w:lineRule="auto"/>
      </w:pPr>
      <w:r>
        <w:separator/>
      </w:r>
    </w:p>
  </w:endnote>
  <w:endnote w:type="continuationSeparator" w:id="0">
    <w:p w:rsidR="00451895" w:rsidRDefault="00451895" w:rsidP="00DE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C6" w:rsidRPr="00733A6A" w:rsidRDefault="00733A6A" w:rsidP="00733A6A">
    <w:pPr>
      <w:widowControl w:val="0"/>
      <w:tabs>
        <w:tab w:val="center" w:pos="4252"/>
        <w:tab w:val="right" w:pos="8504"/>
      </w:tabs>
      <w:suppressAutoHyphens/>
      <w:spacing w:line="240" w:lineRule="auto"/>
      <w:jc w:val="center"/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</w:pP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Revista da ABPN • v.</w:t>
    </w:r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 xml:space="preserve"> xx</w:t>
    </w: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, n</w:t>
    </w:r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. xx</w:t>
    </w:r>
    <w:r w:rsidRPr="00ED593D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 xml:space="preserve"> • </w:t>
    </w:r>
    <w:proofErr w:type="spellStart"/>
    <w:proofErr w:type="gramStart"/>
    <w:r w:rsidR="008620A0">
      <w:rPr>
        <w:rFonts w:ascii="Times New Roman" w:eastAsia="Arial Unicode MS" w:hAnsi="Times New Roman" w:cs="Times New Roman"/>
        <w:kern w:val="1"/>
        <w:sz w:val="24"/>
        <w:szCs w:val="21"/>
        <w:lang w:eastAsia="hi-IN" w:bidi="hi-IN"/>
      </w:rPr>
      <w:t>xxxx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895" w:rsidRDefault="00451895" w:rsidP="00DE3010">
      <w:pPr>
        <w:spacing w:after="0" w:line="240" w:lineRule="auto"/>
      </w:pPr>
      <w:r>
        <w:separator/>
      </w:r>
    </w:p>
  </w:footnote>
  <w:footnote w:type="continuationSeparator" w:id="0">
    <w:p w:rsidR="00451895" w:rsidRDefault="00451895" w:rsidP="00DE3010">
      <w:pPr>
        <w:spacing w:after="0" w:line="240" w:lineRule="auto"/>
      </w:pPr>
      <w:r>
        <w:continuationSeparator/>
      </w:r>
    </w:p>
  </w:footnote>
  <w:footnote w:id="1">
    <w:p w:rsidR="00DE3010" w:rsidRDefault="00DE3010" w:rsidP="00DE3010">
      <w:pPr>
        <w:pStyle w:val="Textodenotaderodap"/>
        <w:jc w:val="both"/>
      </w:pPr>
      <w:r w:rsidRPr="0006622C">
        <w:rPr>
          <w:rStyle w:val="Refdenotaderodap"/>
          <w:rFonts w:ascii="Times New Roman" w:hAnsi="Times New Roman" w:cs="Times New Roman"/>
        </w:rPr>
        <w:footnoteRef/>
      </w:r>
      <w:bookmarkStart w:id="3" w:name="_Hlk29895774"/>
      <w:r w:rsidR="0006622C">
        <w:rPr>
          <w:rFonts w:ascii="Times New Roman" w:hAnsi="Times New Roman" w:cs="Times New Roman"/>
        </w:rPr>
        <w:t xml:space="preserve"> </w:t>
      </w:r>
      <w:bookmarkEnd w:id="3"/>
      <w:r w:rsidR="0048564E" w:rsidRPr="0048564E">
        <w:rPr>
          <w:rFonts w:ascii="Times New Roman" w:hAnsi="Times New Roman" w:cs="Times New Roman"/>
        </w:rPr>
        <w:t xml:space="preserve">Licenciando em Química na Universidade Federal de Goiás, integrante do Coletivo Negro/a </w:t>
      </w:r>
      <w:proofErr w:type="spellStart"/>
      <w:r w:rsidR="0048564E" w:rsidRPr="0048564E">
        <w:rPr>
          <w:rFonts w:ascii="Times New Roman" w:hAnsi="Times New Roman" w:cs="Times New Roman"/>
        </w:rPr>
        <w:t>Ciata</w:t>
      </w:r>
      <w:proofErr w:type="spellEnd"/>
      <w:r w:rsidR="0048564E" w:rsidRPr="0048564E">
        <w:rPr>
          <w:rFonts w:ascii="Times New Roman" w:hAnsi="Times New Roman" w:cs="Times New Roman"/>
        </w:rPr>
        <w:t xml:space="preserve"> do Laboratório de Pesquisas em Educação Química e Inclusão (LPEQI/NUPEC/IQ/UFG). Bolsista do Programa Institucional de Iniciação Científica - PIBIC nas Ações Afirmativas (PIBIC AF/CNPq). Técnico em Química pelo Instituto Federal d</w:t>
      </w:r>
      <w:r w:rsidR="0048564E">
        <w:rPr>
          <w:rFonts w:ascii="Times New Roman" w:hAnsi="Times New Roman" w:cs="Times New Roman"/>
        </w:rPr>
        <w:t>e Goiás - Campus Inhumas (IFG).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C6" w:rsidRDefault="004A3AC6" w:rsidP="004A3AC6">
    <w:pPr>
      <w:pStyle w:val="Cabealho"/>
      <w:jc w:val="center"/>
    </w:pPr>
    <w:r w:rsidRPr="00DF03C3">
      <w:rPr>
        <w:rFonts w:cs="Times New Roman"/>
        <w:noProof/>
        <w:lang w:eastAsia="pt-BR"/>
      </w:rPr>
      <w:drawing>
        <wp:inline distT="0" distB="0" distL="0" distR="0">
          <wp:extent cx="5400040" cy="61700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7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010"/>
    <w:rsid w:val="0006622C"/>
    <w:rsid w:val="000731E3"/>
    <w:rsid w:val="000B3B6E"/>
    <w:rsid w:val="000C66E9"/>
    <w:rsid w:val="000D36B8"/>
    <w:rsid w:val="0013285F"/>
    <w:rsid w:val="00135A48"/>
    <w:rsid w:val="00143497"/>
    <w:rsid w:val="00163DC4"/>
    <w:rsid w:val="0017241E"/>
    <w:rsid w:val="00194562"/>
    <w:rsid w:val="001C5D4B"/>
    <w:rsid w:val="00202756"/>
    <w:rsid w:val="002373EE"/>
    <w:rsid w:val="0028698D"/>
    <w:rsid w:val="002F42F0"/>
    <w:rsid w:val="00312995"/>
    <w:rsid w:val="0032174B"/>
    <w:rsid w:val="0033366B"/>
    <w:rsid w:val="00360554"/>
    <w:rsid w:val="00360F62"/>
    <w:rsid w:val="00384CA3"/>
    <w:rsid w:val="003D66A3"/>
    <w:rsid w:val="00401412"/>
    <w:rsid w:val="00451895"/>
    <w:rsid w:val="00473D28"/>
    <w:rsid w:val="0048564E"/>
    <w:rsid w:val="004A1ACB"/>
    <w:rsid w:val="004A3AC6"/>
    <w:rsid w:val="004B0238"/>
    <w:rsid w:val="004D090C"/>
    <w:rsid w:val="00505FA5"/>
    <w:rsid w:val="00536A92"/>
    <w:rsid w:val="0055474B"/>
    <w:rsid w:val="0055652B"/>
    <w:rsid w:val="005636DF"/>
    <w:rsid w:val="005826CF"/>
    <w:rsid w:val="00586A58"/>
    <w:rsid w:val="005C17E5"/>
    <w:rsid w:val="00627DF0"/>
    <w:rsid w:val="006E6532"/>
    <w:rsid w:val="00720EE1"/>
    <w:rsid w:val="00733A6A"/>
    <w:rsid w:val="007658EC"/>
    <w:rsid w:val="00780E8F"/>
    <w:rsid w:val="00790C75"/>
    <w:rsid w:val="007A71B5"/>
    <w:rsid w:val="007E4382"/>
    <w:rsid w:val="0084780B"/>
    <w:rsid w:val="008620A0"/>
    <w:rsid w:val="00863AE2"/>
    <w:rsid w:val="008862E0"/>
    <w:rsid w:val="008A61E8"/>
    <w:rsid w:val="00946DD8"/>
    <w:rsid w:val="00947DA8"/>
    <w:rsid w:val="009A4EBD"/>
    <w:rsid w:val="009E134F"/>
    <w:rsid w:val="00A64269"/>
    <w:rsid w:val="00A90237"/>
    <w:rsid w:val="00AD3CD1"/>
    <w:rsid w:val="00AD60F3"/>
    <w:rsid w:val="00B009E1"/>
    <w:rsid w:val="00B122E1"/>
    <w:rsid w:val="00B20A44"/>
    <w:rsid w:val="00B323C7"/>
    <w:rsid w:val="00B56D96"/>
    <w:rsid w:val="00BC6A20"/>
    <w:rsid w:val="00BE1013"/>
    <w:rsid w:val="00C41E1D"/>
    <w:rsid w:val="00C81DB6"/>
    <w:rsid w:val="00C95218"/>
    <w:rsid w:val="00CD51B7"/>
    <w:rsid w:val="00CF3513"/>
    <w:rsid w:val="00D40CBB"/>
    <w:rsid w:val="00D50A8E"/>
    <w:rsid w:val="00D53BB5"/>
    <w:rsid w:val="00D92FED"/>
    <w:rsid w:val="00DC5AE1"/>
    <w:rsid w:val="00DC7DAF"/>
    <w:rsid w:val="00DE3010"/>
    <w:rsid w:val="00E10D5D"/>
    <w:rsid w:val="00E91413"/>
    <w:rsid w:val="00E947DA"/>
    <w:rsid w:val="00EE6986"/>
    <w:rsid w:val="00EF21B6"/>
    <w:rsid w:val="00F12769"/>
    <w:rsid w:val="00F417C1"/>
    <w:rsid w:val="00F9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E3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E3010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qFormat/>
    <w:rsid w:val="00DE3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E3010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30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010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010"/>
    <w:rPr>
      <w:rFonts w:ascii="Times New Roman" w:eastAsia="Calibri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01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3AC6"/>
  </w:style>
  <w:style w:type="paragraph" w:styleId="Rodap">
    <w:name w:val="footer"/>
    <w:basedOn w:val="Normal"/>
    <w:link w:val="RodapChar"/>
    <w:uiPriority w:val="99"/>
    <w:unhideWhenUsed/>
    <w:rsid w:val="004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3AC6"/>
  </w:style>
  <w:style w:type="character" w:customStyle="1" w:styleId="UnresolvedMention">
    <w:name w:val="Unresolved Mention"/>
    <w:basedOn w:val="Fontepargpadro"/>
    <w:uiPriority w:val="99"/>
    <w:semiHidden/>
    <w:unhideWhenUsed/>
    <w:rsid w:val="00720EE1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6A58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6A5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D8B7-ACED-4770-A028-A62EE57E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1328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Adilbênia Machado</dc:creator>
  <cp:keywords/>
  <dc:description/>
  <cp:lastModifiedBy>Leticia Soares</cp:lastModifiedBy>
  <cp:revision>3</cp:revision>
  <dcterms:created xsi:type="dcterms:W3CDTF">2020-03-07T00:41:00Z</dcterms:created>
  <dcterms:modified xsi:type="dcterms:W3CDTF">2020-08-21T21:24:00Z</dcterms:modified>
</cp:coreProperties>
</file>